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8E318" w14:textId="2BB32770" w:rsidR="007D09ED" w:rsidRPr="002160B7" w:rsidRDefault="007D09ED" w:rsidP="002160B7">
      <w:pPr>
        <w:adjustRightInd w:val="0"/>
        <w:snapToGrid w:val="0"/>
        <w:spacing w:line="520" w:lineRule="exact"/>
        <w:jc w:val="center"/>
        <w:rPr>
          <w:rFonts w:ascii="Times New Roman" w:eastAsia="微軟正黑體" w:hAnsi="Times New Roman"/>
          <w:b/>
          <w:sz w:val="44"/>
          <w:szCs w:val="44"/>
        </w:rPr>
      </w:pPr>
      <w:r w:rsidRPr="002160B7">
        <w:rPr>
          <w:rFonts w:ascii="Times New Roman" w:eastAsia="微軟正黑體" w:hAnsi="Times New Roman"/>
          <w:b/>
          <w:sz w:val="44"/>
          <w:szCs w:val="44"/>
        </w:rPr>
        <w:t>國立臺灣藝術大學</w:t>
      </w:r>
      <w:r w:rsidRPr="002160B7">
        <w:rPr>
          <w:rFonts w:ascii="Times New Roman" w:eastAsia="微軟正黑體" w:hAnsi="Times New Roman"/>
          <w:b/>
          <w:sz w:val="44"/>
          <w:szCs w:val="44"/>
        </w:rPr>
        <w:t>1</w:t>
      </w:r>
      <w:r w:rsidRPr="002160B7">
        <w:rPr>
          <w:rFonts w:ascii="Times New Roman" w:eastAsia="微軟正黑體" w:hAnsi="Times New Roman" w:hint="eastAsia"/>
          <w:b/>
          <w:sz w:val="44"/>
          <w:szCs w:val="44"/>
        </w:rPr>
        <w:t>1</w:t>
      </w:r>
      <w:r w:rsidR="002160B7" w:rsidRPr="002160B7">
        <w:rPr>
          <w:rFonts w:ascii="Times New Roman" w:eastAsia="微軟正黑體" w:hAnsi="Times New Roman" w:hint="eastAsia"/>
          <w:b/>
          <w:sz w:val="44"/>
          <w:szCs w:val="44"/>
        </w:rPr>
        <w:t>5</w:t>
      </w:r>
      <w:r w:rsidRPr="002160B7">
        <w:rPr>
          <w:rFonts w:ascii="Times New Roman" w:eastAsia="微軟正黑體" w:hAnsi="Times New Roman"/>
          <w:b/>
          <w:sz w:val="44"/>
          <w:szCs w:val="44"/>
        </w:rPr>
        <w:t>學年度碩士班考試招生</w:t>
      </w:r>
    </w:p>
    <w:p w14:paraId="2B166B15" w14:textId="77777777" w:rsidR="002160B7" w:rsidRPr="002160B7" w:rsidRDefault="007D09ED" w:rsidP="002160B7">
      <w:pPr>
        <w:adjustRightInd w:val="0"/>
        <w:snapToGrid w:val="0"/>
        <w:jc w:val="center"/>
        <w:rPr>
          <w:rFonts w:ascii="Times New Roman" w:eastAsia="微軟正黑體" w:hAnsi="Times New Roman"/>
          <w:b/>
          <w:sz w:val="56"/>
          <w:szCs w:val="56"/>
        </w:rPr>
      </w:pPr>
      <w:r w:rsidRPr="002160B7">
        <w:rPr>
          <w:rFonts w:ascii="Times New Roman" w:eastAsia="微軟正黑體" w:hAnsi="Times New Roman"/>
          <w:b/>
          <w:sz w:val="56"/>
          <w:szCs w:val="56"/>
        </w:rPr>
        <w:t>美術學系碩士班</w:t>
      </w:r>
    </w:p>
    <w:p w14:paraId="148CF04E" w14:textId="4C09B29F" w:rsidR="00CE4957" w:rsidRPr="002160B7" w:rsidRDefault="007D09ED" w:rsidP="002160B7">
      <w:pPr>
        <w:adjustRightInd w:val="0"/>
        <w:snapToGrid w:val="0"/>
        <w:jc w:val="center"/>
        <w:rPr>
          <w:sz w:val="44"/>
          <w:szCs w:val="44"/>
        </w:rPr>
      </w:pPr>
      <w:r w:rsidRPr="002160B7">
        <w:rPr>
          <w:rFonts w:ascii="Times New Roman" w:hAnsi="Times New Roman"/>
          <w:b/>
          <w:sz w:val="44"/>
          <w:szCs w:val="44"/>
        </w:rPr>
        <w:t>【</w:t>
      </w:r>
      <w:r w:rsidR="00A83426" w:rsidRPr="002160B7">
        <w:rPr>
          <w:rFonts w:ascii="微軟正黑體" w:eastAsia="微軟正黑體" w:hAnsi="微軟正黑體" w:hint="eastAsia"/>
          <w:b/>
          <w:sz w:val="44"/>
          <w:szCs w:val="44"/>
          <w:shd w:val="pct15" w:color="auto" w:fill="FFFFFF"/>
        </w:rPr>
        <w:t>複合媒材或</w:t>
      </w:r>
      <w:r w:rsidRPr="002160B7">
        <w:rPr>
          <w:rFonts w:ascii="微軟正黑體" w:eastAsia="微軟正黑體" w:hAnsi="微軟正黑體" w:hint="eastAsia"/>
          <w:b/>
          <w:sz w:val="44"/>
          <w:szCs w:val="44"/>
          <w:shd w:val="pct15" w:color="auto" w:fill="FFFFFF"/>
        </w:rPr>
        <w:t>裝置類</w:t>
      </w:r>
      <w:r w:rsidR="004D3B7B" w:rsidRPr="002160B7">
        <w:rPr>
          <w:rFonts w:ascii="微軟正黑體" w:eastAsia="微軟正黑體" w:hAnsi="微軟正黑體" w:hint="eastAsia"/>
          <w:b/>
          <w:sz w:val="44"/>
          <w:szCs w:val="44"/>
          <w:shd w:val="pct15" w:color="auto" w:fill="FFFFFF"/>
        </w:rPr>
        <w:t>面試</w:t>
      </w:r>
      <w:r w:rsidRPr="002160B7">
        <w:rPr>
          <w:rFonts w:ascii="微軟正黑體" w:eastAsia="微軟正黑體" w:hAnsi="微軟正黑體" w:hint="eastAsia"/>
          <w:b/>
          <w:sz w:val="44"/>
          <w:szCs w:val="44"/>
          <w:shd w:val="pct15" w:color="auto" w:fill="FFFFFF"/>
        </w:rPr>
        <w:t>登記</w:t>
      </w:r>
      <w:r w:rsidR="002160B7" w:rsidRPr="002160B7">
        <w:rPr>
          <w:rFonts w:ascii="微軟正黑體" w:eastAsia="微軟正黑體" w:hAnsi="微軟正黑體" w:hint="eastAsia"/>
          <w:b/>
          <w:sz w:val="44"/>
          <w:szCs w:val="44"/>
          <w:shd w:val="pct15" w:color="auto" w:fill="FFFFFF"/>
        </w:rPr>
        <w:t>切結書</w:t>
      </w:r>
      <w:r w:rsidRPr="002160B7">
        <w:rPr>
          <w:rFonts w:ascii="Times New Roman" w:hAnsi="Times New Roman" w:hint="eastAsia"/>
          <w:b/>
          <w:sz w:val="44"/>
          <w:szCs w:val="44"/>
        </w:rPr>
        <w:t>】</w:t>
      </w:r>
    </w:p>
    <w:p w14:paraId="7DEB98FA" w14:textId="6A688ABD" w:rsidR="007D09ED" w:rsidRDefault="007D09ED" w:rsidP="007D09ED"/>
    <w:p w14:paraId="479F5684" w14:textId="77777777" w:rsidR="002160B7" w:rsidRDefault="002160B7" w:rsidP="007D09ED"/>
    <w:p w14:paraId="5258BB4F" w14:textId="48966B7A" w:rsidR="00AF2BD3" w:rsidRDefault="00AF2BD3" w:rsidP="00AF2BD3">
      <w:pPr>
        <w:adjustRightInd w:val="0"/>
        <w:snapToGrid w:val="0"/>
        <w:spacing w:line="300" w:lineRule="auto"/>
        <w:rPr>
          <w:b/>
          <w:sz w:val="36"/>
          <w:szCs w:val="28"/>
        </w:rPr>
      </w:pPr>
      <w:r w:rsidRPr="002160B7">
        <w:rPr>
          <w:rFonts w:hint="eastAsia"/>
          <w:b/>
          <w:sz w:val="36"/>
          <w:szCs w:val="28"/>
        </w:rPr>
        <w:t>◎詳閱以下內容後，於下方簽名以示同意申請並遵守：</w:t>
      </w:r>
    </w:p>
    <w:p w14:paraId="3116B5B8" w14:textId="255ED1FA" w:rsidR="00AF2BD3" w:rsidRPr="002160B7" w:rsidRDefault="00AF2BD3" w:rsidP="00AF2BD3">
      <w:pPr>
        <w:adjustRightInd w:val="0"/>
        <w:snapToGrid w:val="0"/>
        <w:spacing w:line="300" w:lineRule="auto"/>
        <w:rPr>
          <w:sz w:val="48"/>
          <w:szCs w:val="44"/>
        </w:rPr>
      </w:pPr>
      <w:r w:rsidRPr="002160B7">
        <w:rPr>
          <w:rFonts w:hint="eastAsia"/>
          <w:sz w:val="56"/>
          <w:szCs w:val="52"/>
        </w:rPr>
        <w:t xml:space="preserve">   </w:t>
      </w:r>
      <w:r w:rsidRPr="002160B7">
        <w:rPr>
          <w:rFonts w:hint="eastAsia"/>
          <w:sz w:val="48"/>
          <w:szCs w:val="44"/>
        </w:rPr>
        <w:t xml:space="preserve"> </w:t>
      </w:r>
      <w:r w:rsidRPr="002160B7">
        <w:rPr>
          <w:rFonts w:hint="eastAsia"/>
          <w:sz w:val="48"/>
          <w:szCs w:val="44"/>
        </w:rPr>
        <w:t>本人將於</w:t>
      </w:r>
      <w:r w:rsidRPr="002160B7">
        <w:rPr>
          <w:rFonts w:hint="eastAsia"/>
          <w:sz w:val="48"/>
          <w:szCs w:val="44"/>
        </w:rPr>
        <w:t>11</w:t>
      </w:r>
      <w:r w:rsidR="00FB54E1">
        <w:rPr>
          <w:rFonts w:hint="eastAsia"/>
          <w:sz w:val="48"/>
          <w:szCs w:val="44"/>
        </w:rPr>
        <w:t>5</w:t>
      </w:r>
      <w:r w:rsidRPr="002160B7">
        <w:rPr>
          <w:rFonts w:hint="eastAsia"/>
          <w:sz w:val="48"/>
          <w:szCs w:val="44"/>
        </w:rPr>
        <w:t>年</w:t>
      </w:r>
      <w:r w:rsidRPr="002160B7">
        <w:rPr>
          <w:rFonts w:hint="eastAsia"/>
          <w:sz w:val="48"/>
          <w:szCs w:val="44"/>
        </w:rPr>
        <w:t>2</w:t>
      </w:r>
      <w:r w:rsidRPr="002160B7">
        <w:rPr>
          <w:rFonts w:hint="eastAsia"/>
          <w:sz w:val="48"/>
          <w:szCs w:val="44"/>
        </w:rPr>
        <w:t>月</w:t>
      </w:r>
      <w:r w:rsidR="00FB54E1">
        <w:rPr>
          <w:rFonts w:hint="eastAsia"/>
          <w:sz w:val="48"/>
          <w:szCs w:val="44"/>
        </w:rPr>
        <w:t>6</w:t>
      </w:r>
      <w:r w:rsidRPr="002160B7">
        <w:rPr>
          <w:rFonts w:hint="eastAsia"/>
          <w:sz w:val="48"/>
          <w:szCs w:val="44"/>
        </w:rPr>
        <w:t>日</w:t>
      </w:r>
      <w:r w:rsidRPr="002160B7">
        <w:rPr>
          <w:rFonts w:hint="eastAsia"/>
          <w:sz w:val="48"/>
          <w:szCs w:val="44"/>
        </w:rPr>
        <w:t>(</w:t>
      </w:r>
      <w:r w:rsidR="00FB54E1">
        <w:rPr>
          <w:rFonts w:hint="eastAsia"/>
          <w:sz w:val="48"/>
          <w:szCs w:val="44"/>
        </w:rPr>
        <w:t>五</w:t>
      </w:r>
      <w:r w:rsidRPr="002160B7">
        <w:rPr>
          <w:rFonts w:hint="eastAsia"/>
          <w:sz w:val="48"/>
          <w:szCs w:val="44"/>
        </w:rPr>
        <w:t>)</w:t>
      </w:r>
      <w:r w:rsidRPr="002160B7">
        <w:rPr>
          <w:rFonts w:hint="eastAsia"/>
          <w:sz w:val="48"/>
          <w:szCs w:val="44"/>
        </w:rPr>
        <w:t>參加</w:t>
      </w:r>
      <w:r w:rsidRPr="002160B7">
        <w:rPr>
          <w:sz w:val="48"/>
          <w:szCs w:val="44"/>
        </w:rPr>
        <w:t>國立臺灣藝術大學</w:t>
      </w:r>
      <w:r w:rsidRPr="002160B7">
        <w:rPr>
          <w:sz w:val="48"/>
          <w:szCs w:val="44"/>
        </w:rPr>
        <w:t>11</w:t>
      </w:r>
      <w:r w:rsidR="00FB54E1">
        <w:rPr>
          <w:rFonts w:hint="eastAsia"/>
          <w:sz w:val="48"/>
          <w:szCs w:val="44"/>
        </w:rPr>
        <w:t>5</w:t>
      </w:r>
      <w:r w:rsidRPr="002160B7">
        <w:rPr>
          <w:sz w:val="48"/>
          <w:szCs w:val="44"/>
        </w:rPr>
        <w:t>學年度</w:t>
      </w:r>
      <w:r w:rsidRPr="002160B7">
        <w:rPr>
          <w:rFonts w:hint="eastAsia"/>
          <w:sz w:val="48"/>
          <w:szCs w:val="44"/>
        </w:rPr>
        <w:t>美術學系日間</w:t>
      </w:r>
      <w:r w:rsidRPr="002160B7">
        <w:rPr>
          <w:sz w:val="48"/>
          <w:szCs w:val="44"/>
        </w:rPr>
        <w:t>碩士班招生</w:t>
      </w:r>
      <w:r w:rsidRPr="002160B7">
        <w:rPr>
          <w:rFonts w:hint="eastAsia"/>
          <w:sz w:val="48"/>
          <w:szCs w:val="44"/>
        </w:rPr>
        <w:t>考試之</w:t>
      </w:r>
      <w:r w:rsidRPr="002160B7">
        <w:rPr>
          <w:sz w:val="48"/>
          <w:szCs w:val="44"/>
        </w:rPr>
        <w:t>面試及專業成果審查，</w:t>
      </w:r>
      <w:r w:rsidRPr="002160B7">
        <w:rPr>
          <w:rFonts w:hint="eastAsia"/>
          <w:sz w:val="48"/>
          <w:szCs w:val="44"/>
        </w:rPr>
        <w:t>並申請以</w:t>
      </w:r>
      <w:r w:rsidRPr="002160B7">
        <w:rPr>
          <w:rFonts w:hint="eastAsia"/>
          <w:b/>
          <w:sz w:val="48"/>
          <w:szCs w:val="44"/>
        </w:rPr>
        <w:t>「複合媒材或裝置類作品」</w:t>
      </w:r>
      <w:r w:rsidRPr="002160B7">
        <w:rPr>
          <w:rFonts w:hint="eastAsia"/>
          <w:sz w:val="48"/>
          <w:szCs w:val="44"/>
        </w:rPr>
        <w:t>進行面試審查，且申請登記後</w:t>
      </w:r>
      <w:r w:rsidRPr="002160B7">
        <w:rPr>
          <w:rFonts w:ascii="微軟正黑體" w:eastAsia="微軟正黑體" w:hAnsi="微軟正黑體" w:hint="eastAsia"/>
          <w:bCs/>
          <w:sz w:val="48"/>
          <w:szCs w:val="48"/>
        </w:rPr>
        <w:t>一切皆配合試場公告內容及試務人員排序面試時段，不得異議。</w:t>
      </w:r>
    </w:p>
    <w:p w14:paraId="4F461C86" w14:textId="1616DEFF" w:rsidR="00AF2BD3" w:rsidRDefault="00AF2BD3" w:rsidP="007D09ED"/>
    <w:p w14:paraId="0675925D" w14:textId="677CB653" w:rsidR="002160B7" w:rsidRDefault="002160B7" w:rsidP="007D09ED"/>
    <w:p w14:paraId="366B855D" w14:textId="234889AD" w:rsidR="002160B7" w:rsidRPr="002160B7" w:rsidRDefault="002160B7" w:rsidP="007D09ED">
      <w:pPr>
        <w:rPr>
          <w:rFonts w:ascii="微軟正黑體" w:eastAsia="微軟正黑體" w:hAnsi="微軟正黑體"/>
          <w:sz w:val="32"/>
          <w:szCs w:val="28"/>
          <w:u w:val="single"/>
        </w:rPr>
      </w:pPr>
      <w:r>
        <w:rPr>
          <w:rFonts w:ascii="微軟正黑體" w:eastAsia="微軟正黑體" w:hAnsi="微軟正黑體" w:hint="eastAsia"/>
          <w:sz w:val="32"/>
          <w:szCs w:val="28"/>
        </w:rPr>
        <w:t xml:space="preserve">                                   </w:t>
      </w:r>
      <w:r w:rsidRPr="002160B7">
        <w:rPr>
          <w:rFonts w:ascii="微軟正黑體" w:eastAsia="微軟正黑體" w:hAnsi="微軟正黑體" w:hint="eastAsia"/>
          <w:sz w:val="32"/>
          <w:szCs w:val="28"/>
          <w:u w:val="single"/>
        </w:rPr>
        <w:t xml:space="preserve">准考證號碼：              </w:t>
      </w:r>
    </w:p>
    <w:p w14:paraId="56C2E4DD" w14:textId="160D2084" w:rsidR="002160B7" w:rsidRPr="002160B7" w:rsidRDefault="002160B7" w:rsidP="007D09ED">
      <w:pPr>
        <w:rPr>
          <w:rFonts w:ascii="微軟正黑體" w:eastAsia="微軟正黑體" w:hAnsi="微軟正黑體"/>
          <w:sz w:val="32"/>
          <w:szCs w:val="28"/>
          <w:u w:val="single"/>
        </w:rPr>
      </w:pPr>
      <w:r>
        <w:rPr>
          <w:rFonts w:ascii="微軟正黑體" w:eastAsia="微軟正黑體" w:hAnsi="微軟正黑體" w:hint="eastAsia"/>
          <w:sz w:val="32"/>
          <w:szCs w:val="28"/>
        </w:rPr>
        <w:t xml:space="preserve">                                   </w:t>
      </w:r>
      <w:r w:rsidRPr="002160B7">
        <w:rPr>
          <w:rFonts w:ascii="微軟正黑體" w:eastAsia="微軟正黑體" w:hAnsi="微軟正黑體" w:hint="eastAsia"/>
          <w:sz w:val="32"/>
          <w:szCs w:val="28"/>
          <w:u w:val="single"/>
        </w:rPr>
        <w:t xml:space="preserve">考生姓名(簽名)：           </w:t>
      </w:r>
    </w:p>
    <w:p w14:paraId="4443DE72" w14:textId="5CCB2F4A" w:rsidR="002160B7" w:rsidRPr="002160B7" w:rsidRDefault="002160B7" w:rsidP="007D09ED">
      <w:pPr>
        <w:rPr>
          <w:rFonts w:ascii="微軟正黑體" w:eastAsia="微軟正黑體" w:hAnsi="微軟正黑體"/>
          <w:sz w:val="32"/>
          <w:szCs w:val="28"/>
        </w:rPr>
      </w:pPr>
      <w:r>
        <w:rPr>
          <w:rFonts w:ascii="微軟正黑體" w:eastAsia="微軟正黑體" w:hAnsi="微軟正黑體" w:hint="eastAsia"/>
          <w:sz w:val="32"/>
          <w:szCs w:val="28"/>
        </w:rPr>
        <w:t xml:space="preserve">                                   </w:t>
      </w:r>
      <w:r w:rsidRPr="002160B7">
        <w:rPr>
          <w:rFonts w:ascii="微軟正黑體" w:eastAsia="微軟正黑體" w:hAnsi="微軟正黑體" w:hint="eastAsia"/>
          <w:sz w:val="32"/>
          <w:szCs w:val="28"/>
          <w:u w:val="single"/>
        </w:rPr>
        <w:t xml:space="preserve">日期：                    </w:t>
      </w:r>
    </w:p>
    <w:p w14:paraId="39E52FB6" w14:textId="79E2200B" w:rsidR="002160B7" w:rsidRDefault="002160B7" w:rsidP="007D09ED"/>
    <w:p w14:paraId="72F447FE" w14:textId="77777777" w:rsidR="002160B7" w:rsidRDefault="002160B7" w:rsidP="007D09ED"/>
    <w:p w14:paraId="58196150" w14:textId="77777777" w:rsidR="005062DC" w:rsidRPr="00943D45" w:rsidRDefault="009C2EA5" w:rsidP="00E74167">
      <w:pPr>
        <w:adjustRightInd w:val="0"/>
        <w:snapToGrid w:val="0"/>
        <w:rPr>
          <w:rFonts w:ascii="微軟正黑體" w:eastAsia="微軟正黑體" w:hAnsi="微軟正黑體"/>
          <w:b/>
          <w:color w:val="FF0000"/>
          <w:sz w:val="22"/>
        </w:rPr>
      </w:pPr>
      <w:r w:rsidRPr="00943D45">
        <w:rPr>
          <w:rFonts w:ascii="微軟正黑體" w:eastAsia="微軟正黑體" w:hAnsi="微軟正黑體" w:hint="eastAsia"/>
          <w:b/>
          <w:color w:val="FF0000"/>
          <w:sz w:val="22"/>
        </w:rPr>
        <w:t>◎</w:t>
      </w:r>
      <w:r w:rsidR="0042674F" w:rsidRPr="00ED1A0D">
        <w:rPr>
          <w:rFonts w:ascii="微軟正黑體" w:eastAsia="微軟正黑體" w:hAnsi="微軟正黑體" w:hint="eastAsia"/>
          <w:b/>
          <w:color w:val="FF0000"/>
          <w:sz w:val="22"/>
          <w:u w:val="single"/>
        </w:rPr>
        <w:t>注意事項：</w:t>
      </w:r>
    </w:p>
    <w:p w14:paraId="1593C98D" w14:textId="1CB52015" w:rsidR="002160B7" w:rsidRPr="002160B7" w:rsidRDefault="002160B7" w:rsidP="002160B7">
      <w:pPr>
        <w:tabs>
          <w:tab w:val="left" w:pos="0"/>
        </w:tabs>
        <w:spacing w:line="380" w:lineRule="exact"/>
        <w:rPr>
          <w:rFonts w:ascii="微軟正黑體" w:eastAsia="微軟正黑體" w:hAnsi="微軟正黑體"/>
          <w:bCs/>
          <w:sz w:val="22"/>
          <w:szCs w:val="24"/>
        </w:rPr>
      </w:pPr>
      <w:r w:rsidRPr="002160B7">
        <w:rPr>
          <w:rFonts w:ascii="微軟正黑體" w:eastAsia="微軟正黑體" w:hAnsi="微軟正黑體" w:hint="eastAsia"/>
          <w:bCs/>
          <w:color w:val="FF0000"/>
          <w:sz w:val="22"/>
          <w:szCs w:val="24"/>
        </w:rPr>
        <w:t>1.以複合媒材或裝置類(非平面類)面試之考生，請於2月4日(星期三)中午12:00前至連結處填寫登記並下載切結書簽名後，email繳交至art201803@ntua.edu.tw，未登記及繳交切結書者視同平面類考生．一切得依試</w:t>
      </w:r>
      <w:proofErr w:type="gramStart"/>
      <w:r w:rsidRPr="002160B7">
        <w:rPr>
          <w:rFonts w:ascii="微軟正黑體" w:eastAsia="微軟正黑體" w:hAnsi="微軟正黑體" w:hint="eastAsia"/>
          <w:bCs/>
          <w:color w:val="FF0000"/>
          <w:sz w:val="22"/>
          <w:szCs w:val="24"/>
        </w:rPr>
        <w:t>務</w:t>
      </w:r>
      <w:proofErr w:type="gramEnd"/>
      <w:r w:rsidRPr="002160B7">
        <w:rPr>
          <w:rFonts w:ascii="微軟正黑體" w:eastAsia="微軟正黑體" w:hAnsi="微軟正黑體" w:hint="eastAsia"/>
          <w:bCs/>
          <w:color w:val="FF0000"/>
          <w:sz w:val="22"/>
          <w:szCs w:val="24"/>
        </w:rPr>
        <w:t>人員排序，不得異議。</w:t>
      </w:r>
    </w:p>
    <w:p w14:paraId="0DEEC539" w14:textId="5A1D2C57" w:rsidR="002160B7" w:rsidRPr="00106467" w:rsidRDefault="002160B7" w:rsidP="002160B7">
      <w:pPr>
        <w:adjustRightInd w:val="0"/>
        <w:snapToGrid w:val="0"/>
        <w:rPr>
          <w:rFonts w:ascii="Times New Roman" w:eastAsia="標楷體" w:hAnsi="Times New Roman"/>
          <w:bCs/>
          <w:color w:val="FF0000"/>
          <w:sz w:val="22"/>
          <w:szCs w:val="24"/>
        </w:rPr>
      </w:pPr>
      <w:r>
        <w:rPr>
          <w:rFonts w:ascii="微軟正黑體" w:eastAsia="微軟正黑體" w:hAnsi="微軟正黑體" w:hint="eastAsia"/>
          <w:bCs/>
          <w:color w:val="FF0000"/>
          <w:sz w:val="22"/>
          <w:szCs w:val="24"/>
        </w:rPr>
        <w:t>2.</w:t>
      </w:r>
      <w:r w:rsidRPr="002160B7">
        <w:rPr>
          <w:rFonts w:ascii="微軟正黑體" w:eastAsia="微軟正黑體" w:hAnsi="微軟正黑體" w:hint="eastAsia"/>
          <w:bCs/>
          <w:color w:val="FF0000"/>
          <w:sz w:val="22"/>
          <w:szCs w:val="24"/>
        </w:rPr>
        <w:t>類別及應試時段名單，於2月4日(星期三)1</w:t>
      </w:r>
      <w:r w:rsidR="008A21D8">
        <w:rPr>
          <w:rFonts w:ascii="微軟正黑體" w:eastAsia="微軟正黑體" w:hAnsi="微軟正黑體" w:hint="eastAsia"/>
          <w:bCs/>
          <w:color w:val="FF0000"/>
          <w:sz w:val="22"/>
          <w:szCs w:val="24"/>
        </w:rPr>
        <w:t>7</w:t>
      </w:r>
      <w:r w:rsidRPr="002160B7">
        <w:rPr>
          <w:rFonts w:ascii="微軟正黑體" w:eastAsia="微軟正黑體" w:hAnsi="微軟正黑體" w:hint="eastAsia"/>
          <w:bCs/>
          <w:color w:val="FF0000"/>
          <w:sz w:val="22"/>
          <w:szCs w:val="24"/>
        </w:rPr>
        <w:t>:00後</w:t>
      </w:r>
      <w:proofErr w:type="gramStart"/>
      <w:r w:rsidRPr="002160B7">
        <w:rPr>
          <w:rFonts w:ascii="微軟正黑體" w:eastAsia="微軟正黑體" w:hAnsi="微軟正黑體" w:hint="eastAsia"/>
          <w:bCs/>
          <w:color w:val="FF0000"/>
          <w:sz w:val="22"/>
          <w:szCs w:val="24"/>
        </w:rPr>
        <w:t>公告於系館</w:t>
      </w:r>
      <w:proofErr w:type="gramEnd"/>
      <w:r w:rsidRPr="002160B7">
        <w:rPr>
          <w:rFonts w:ascii="微軟正黑體" w:eastAsia="微軟正黑體" w:hAnsi="微軟正黑體" w:hint="eastAsia"/>
          <w:bCs/>
          <w:color w:val="FF0000"/>
          <w:sz w:val="22"/>
          <w:szCs w:val="24"/>
        </w:rPr>
        <w:t>外公佈欄</w:t>
      </w:r>
      <w:proofErr w:type="gramStart"/>
      <w:r w:rsidRPr="002160B7">
        <w:rPr>
          <w:rFonts w:ascii="微軟正黑體" w:eastAsia="微軟正黑體" w:hAnsi="微軟正黑體" w:hint="eastAsia"/>
          <w:bCs/>
          <w:color w:val="FF0000"/>
          <w:sz w:val="22"/>
          <w:szCs w:val="24"/>
        </w:rPr>
        <w:t>及系網</w:t>
      </w:r>
      <w:proofErr w:type="gramEnd"/>
      <w:r w:rsidRPr="00106467">
        <w:rPr>
          <w:rFonts w:ascii="微軟正黑體" w:eastAsia="微軟正黑體" w:hAnsi="微軟正黑體" w:hint="eastAsia"/>
          <w:bCs/>
          <w:color w:val="FF0000"/>
          <w:sz w:val="22"/>
          <w:szCs w:val="24"/>
        </w:rPr>
        <w:t>(</w:t>
      </w:r>
      <w:r w:rsidR="00106467" w:rsidRPr="00106467">
        <w:rPr>
          <w:color w:val="FF0000"/>
        </w:rPr>
        <w:t>https://arts.ntua.edu.tw/web/news/news.jsp?dm_id=DM1667470388534&amp;lang=</w:t>
      </w:r>
      <w:proofErr w:type="gramStart"/>
      <w:r w:rsidR="00106467" w:rsidRPr="00106467">
        <w:rPr>
          <w:color w:val="FF0000"/>
        </w:rPr>
        <w:t>tw</w:t>
      </w:r>
      <w:r w:rsidRPr="00106467">
        <w:rPr>
          <w:rFonts w:ascii="Times New Roman" w:eastAsia="標楷體" w:hAnsi="Times New Roman" w:hint="eastAsia"/>
          <w:bCs/>
          <w:color w:val="FF0000"/>
          <w:sz w:val="22"/>
          <w:szCs w:val="24"/>
        </w:rPr>
        <w:t>)</w:t>
      </w:r>
      <w:r w:rsidRPr="00106467">
        <w:rPr>
          <w:rFonts w:ascii="Times New Roman" w:eastAsia="標楷體" w:hAnsi="Times New Roman" w:hint="eastAsia"/>
          <w:bCs/>
          <w:color w:val="FF0000"/>
          <w:sz w:val="22"/>
          <w:szCs w:val="24"/>
        </w:rPr>
        <w:t>。</w:t>
      </w:r>
      <w:proofErr w:type="gramEnd"/>
    </w:p>
    <w:p w14:paraId="351F78A5" w14:textId="4EBEEF4A" w:rsidR="005062DC" w:rsidRPr="002160B7" w:rsidRDefault="00943D45" w:rsidP="002160B7">
      <w:pPr>
        <w:adjustRightInd w:val="0"/>
        <w:snapToGrid w:val="0"/>
        <w:rPr>
          <w:rFonts w:ascii="微軟正黑體" w:eastAsia="微軟正黑體" w:hAnsi="微軟正黑體"/>
          <w:bCs/>
          <w:color w:val="FF0000"/>
          <w:sz w:val="22"/>
        </w:rPr>
      </w:pPr>
      <w:r w:rsidRPr="002160B7">
        <w:rPr>
          <w:rFonts w:hint="eastAsia"/>
          <w:bCs/>
          <w:color w:val="FF0000"/>
          <w:sz w:val="22"/>
        </w:rPr>
        <w:t>3.</w:t>
      </w:r>
      <w:r w:rsidR="002F212F" w:rsidRPr="002160B7">
        <w:rPr>
          <w:rFonts w:ascii="微軟正黑體" w:eastAsia="微軟正黑體" w:hAnsi="微軟正黑體" w:hint="eastAsia"/>
          <w:bCs/>
          <w:color w:val="FF0000"/>
          <w:sz w:val="22"/>
        </w:rPr>
        <w:t>若有疑問請</w:t>
      </w:r>
      <w:proofErr w:type="gramStart"/>
      <w:r w:rsidR="002F212F" w:rsidRPr="002160B7">
        <w:rPr>
          <w:rFonts w:ascii="微軟正黑體" w:eastAsia="微軟正黑體" w:hAnsi="微軟正黑體" w:hint="eastAsia"/>
          <w:bCs/>
          <w:color w:val="FF0000"/>
          <w:sz w:val="22"/>
        </w:rPr>
        <w:t>電洽系所</w:t>
      </w:r>
      <w:proofErr w:type="gramEnd"/>
      <w:r w:rsidR="002F212F" w:rsidRPr="002160B7">
        <w:rPr>
          <w:rFonts w:ascii="微軟正黑體" w:eastAsia="微軟正黑體" w:hAnsi="微軟正黑體" w:hint="eastAsia"/>
          <w:bCs/>
          <w:color w:val="FF0000"/>
          <w:sz w:val="22"/>
        </w:rPr>
        <w:t>聯絡人：劉彥沂</w:t>
      </w:r>
      <w:r w:rsidR="002F212F" w:rsidRPr="002160B7">
        <w:rPr>
          <w:rFonts w:ascii="微軟正黑體" w:eastAsia="微軟正黑體" w:hAnsi="微軟正黑體"/>
          <w:bCs/>
          <w:color w:val="FF0000"/>
          <w:sz w:val="22"/>
        </w:rPr>
        <w:t>助</w:t>
      </w:r>
      <w:r w:rsidR="002F212F" w:rsidRPr="002160B7">
        <w:rPr>
          <w:rFonts w:ascii="微軟正黑體" w:eastAsia="微軟正黑體" w:hAnsi="微軟正黑體" w:hint="eastAsia"/>
          <w:bCs/>
          <w:color w:val="FF0000"/>
          <w:sz w:val="22"/>
        </w:rPr>
        <w:t>教/電話：02-2272-2181轉2021</w:t>
      </w:r>
    </w:p>
    <w:sectPr w:rsidR="005062DC" w:rsidRPr="002160B7" w:rsidSect="002160B7">
      <w:pgSz w:w="11906" w:h="16838" w:code="9"/>
      <w:pgMar w:top="709" w:right="991" w:bottom="993" w:left="1134" w:header="851" w:footer="992" w:gutter="0"/>
      <w:cols w:space="425"/>
      <w:docGrid w:type="lines" w:linePitch="3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F96D21" w14:textId="77777777" w:rsidR="00CF0841" w:rsidRDefault="00CF0841" w:rsidP="008F5487">
      <w:r>
        <w:separator/>
      </w:r>
    </w:p>
  </w:endnote>
  <w:endnote w:type="continuationSeparator" w:id="0">
    <w:p w14:paraId="451F652F" w14:textId="77777777" w:rsidR="00CF0841" w:rsidRDefault="00CF0841" w:rsidP="008F5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ACB548" w14:textId="77777777" w:rsidR="00CF0841" w:rsidRDefault="00CF0841" w:rsidP="008F5487">
      <w:r>
        <w:separator/>
      </w:r>
    </w:p>
  </w:footnote>
  <w:footnote w:type="continuationSeparator" w:id="0">
    <w:p w14:paraId="4441DBCB" w14:textId="77777777" w:rsidR="00CF0841" w:rsidRDefault="00CF0841" w:rsidP="008F54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310A38"/>
    <w:multiLevelType w:val="hybridMultilevel"/>
    <w:tmpl w:val="8BBE639E"/>
    <w:lvl w:ilvl="0" w:tplc="2E94334C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rawingGridVerticalSpacing w:val="361"/>
  <w:displayHorizontalDrawingGridEvery w:val="0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9ED"/>
    <w:rsid w:val="0009189A"/>
    <w:rsid w:val="000963E3"/>
    <w:rsid w:val="00106467"/>
    <w:rsid w:val="00152DE5"/>
    <w:rsid w:val="002160B7"/>
    <w:rsid w:val="002D4E87"/>
    <w:rsid w:val="002E623D"/>
    <w:rsid w:val="002F212F"/>
    <w:rsid w:val="0031116E"/>
    <w:rsid w:val="00335830"/>
    <w:rsid w:val="003869A3"/>
    <w:rsid w:val="00393943"/>
    <w:rsid w:val="0042674F"/>
    <w:rsid w:val="004D3B7B"/>
    <w:rsid w:val="005062DC"/>
    <w:rsid w:val="00535E7B"/>
    <w:rsid w:val="005C7621"/>
    <w:rsid w:val="00607F66"/>
    <w:rsid w:val="006477C5"/>
    <w:rsid w:val="007D09ED"/>
    <w:rsid w:val="007D2172"/>
    <w:rsid w:val="007E4BFC"/>
    <w:rsid w:val="00865DD5"/>
    <w:rsid w:val="008A21D8"/>
    <w:rsid w:val="008B5003"/>
    <w:rsid w:val="008E4212"/>
    <w:rsid w:val="008F5487"/>
    <w:rsid w:val="0093025A"/>
    <w:rsid w:val="00943D45"/>
    <w:rsid w:val="0097694B"/>
    <w:rsid w:val="009B3126"/>
    <w:rsid w:val="009C2EA5"/>
    <w:rsid w:val="009F7637"/>
    <w:rsid w:val="00A2470B"/>
    <w:rsid w:val="00A5729C"/>
    <w:rsid w:val="00A83426"/>
    <w:rsid w:val="00AF2BD3"/>
    <w:rsid w:val="00BD2F7E"/>
    <w:rsid w:val="00CA0A11"/>
    <w:rsid w:val="00CE4957"/>
    <w:rsid w:val="00CF0841"/>
    <w:rsid w:val="00E4095C"/>
    <w:rsid w:val="00E45B4B"/>
    <w:rsid w:val="00E74167"/>
    <w:rsid w:val="00ED1A0D"/>
    <w:rsid w:val="00F233D1"/>
    <w:rsid w:val="00F76C23"/>
    <w:rsid w:val="00F84CCB"/>
    <w:rsid w:val="00FB5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8F1ABF"/>
  <w15:chartTrackingRefBased/>
  <w15:docId w15:val="{A8075DF8-4563-4ADD-8BFA-B70AB3521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BD2F7E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BD2F7E"/>
  </w:style>
  <w:style w:type="character" w:customStyle="1" w:styleId="a5">
    <w:name w:val="註解文字 字元"/>
    <w:basedOn w:val="a0"/>
    <w:link w:val="a4"/>
    <w:uiPriority w:val="99"/>
    <w:semiHidden/>
    <w:rsid w:val="00BD2F7E"/>
  </w:style>
  <w:style w:type="paragraph" w:styleId="a6">
    <w:name w:val="annotation subject"/>
    <w:basedOn w:val="a4"/>
    <w:next w:val="a4"/>
    <w:link w:val="a7"/>
    <w:uiPriority w:val="99"/>
    <w:semiHidden/>
    <w:unhideWhenUsed/>
    <w:rsid w:val="00BD2F7E"/>
    <w:rPr>
      <w:b/>
      <w:bCs/>
    </w:rPr>
  </w:style>
  <w:style w:type="character" w:customStyle="1" w:styleId="a7">
    <w:name w:val="註解主旨 字元"/>
    <w:basedOn w:val="a5"/>
    <w:link w:val="a6"/>
    <w:uiPriority w:val="99"/>
    <w:semiHidden/>
    <w:rsid w:val="00BD2F7E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BD2F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BD2F7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8F54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8F5487"/>
    <w:rPr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8F54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8F5487"/>
    <w:rPr>
      <w:sz w:val="20"/>
      <w:szCs w:val="20"/>
    </w:rPr>
  </w:style>
  <w:style w:type="table" w:styleId="ae">
    <w:name w:val="Table Grid"/>
    <w:basedOn w:val="a1"/>
    <w:uiPriority w:val="59"/>
    <w:rsid w:val="003939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2160B7"/>
    <w:rPr>
      <w:color w:val="0000FF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2160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732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98</Words>
  <Characters>559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劉彥沂</dc:creator>
  <cp:keywords/>
  <dc:description/>
  <cp:lastModifiedBy>劉彥沂</cp:lastModifiedBy>
  <cp:revision>7</cp:revision>
  <dcterms:created xsi:type="dcterms:W3CDTF">2025-10-02T06:46:00Z</dcterms:created>
  <dcterms:modified xsi:type="dcterms:W3CDTF">2026-01-29T11:05:00Z</dcterms:modified>
</cp:coreProperties>
</file>